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61C12" w14:textId="77777777" w:rsidR="00F301B1" w:rsidRPr="00F301B1" w:rsidRDefault="00F301B1" w:rsidP="00F301B1">
      <w:pPr>
        <w:spacing w:before="100" w:beforeAutospacing="1" w:after="100" w:afterAutospacing="1"/>
        <w:outlineLvl w:val="2"/>
        <w:rPr>
          <w:rFonts w:ascii="-webkit-standard" w:eastAsia="Times New Roman" w:hAnsi="-webkit-standard" w:cs="Times New Roman"/>
          <w:b/>
          <w:bCs/>
          <w:color w:val="000000"/>
          <w:sz w:val="27"/>
          <w:szCs w:val="27"/>
          <w:lang w:eastAsia="en-GB"/>
        </w:rPr>
      </w:pPr>
      <w:r w:rsidRPr="00F301B1">
        <w:rPr>
          <w:rFonts w:ascii="-webkit-standard" w:eastAsia="Times New Roman" w:hAnsi="-webkit-standard" w:cs="Times New Roman"/>
          <w:b/>
          <w:bCs/>
          <w:color w:val="000000"/>
          <w:sz w:val="27"/>
          <w:szCs w:val="27"/>
          <w:lang w:eastAsia="en-GB"/>
        </w:rPr>
        <w:t>Nakama Group Plc</w:t>
      </w:r>
    </w:p>
    <w:p w14:paraId="3EBFD334" w14:textId="77777777" w:rsidR="00F301B1" w:rsidRPr="00F301B1" w:rsidRDefault="00F301B1" w:rsidP="00F301B1">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F301B1">
        <w:rPr>
          <w:rFonts w:ascii="-webkit-standard" w:eastAsia="Times New Roman" w:hAnsi="-webkit-standard" w:cs="Times New Roman"/>
          <w:b/>
          <w:bCs/>
          <w:color w:val="000000"/>
          <w:sz w:val="36"/>
          <w:szCs w:val="36"/>
          <w:lang w:eastAsia="en-GB"/>
        </w:rPr>
        <w:t>Holding(s) in Company</w:t>
      </w:r>
    </w:p>
    <w:p w14:paraId="6016449C" w14:textId="02E8B120" w:rsidR="00F301B1" w:rsidRPr="00F301B1" w:rsidRDefault="00F301B1" w:rsidP="00F301B1">
      <w:pPr>
        <w:rPr>
          <w:rFonts w:ascii="-webkit-standard" w:eastAsia="Times New Roman" w:hAnsi="-webkit-standard" w:cs="Times New Roman"/>
          <w:color w:val="000000"/>
          <w:lang w:eastAsia="en-GB"/>
        </w:rPr>
      </w:pPr>
      <w:r w:rsidRPr="00F301B1">
        <w:rPr>
          <w:rFonts w:ascii="-webkit-standard" w:eastAsia="Times New Roman" w:hAnsi="-webkit-standard" w:cs="Times New Roman"/>
          <w:color w:val="000000"/>
          <w:lang w:eastAsia="en-GB"/>
        </w:rPr>
        <w:fldChar w:fldCharType="begin"/>
      </w:r>
      <w:r w:rsidRPr="00F301B1">
        <w:rPr>
          <w:rFonts w:ascii="-webkit-standard" w:eastAsia="Times New Roman" w:hAnsi="-webkit-standard" w:cs="Times New Roman"/>
          <w:color w:val="000000"/>
          <w:lang w:eastAsia="en-GB"/>
        </w:rPr>
        <w:instrText xml:space="preserve"> INCLUDEPICTURE "/var/folders/_7/g7fftb3s5q5gn5893w75f90m0000gn/T/com.microsoft.Word/WebArchiveCopyPasteTempFiles/3812373_c9454c56d48e843be9b5750e7410a3d9.png" \* MERGEFORMATINET </w:instrText>
      </w:r>
      <w:r w:rsidRPr="00F301B1">
        <w:rPr>
          <w:rFonts w:ascii="-webkit-standard" w:eastAsia="Times New Roman" w:hAnsi="-webkit-standard" w:cs="Times New Roman"/>
          <w:color w:val="000000"/>
          <w:lang w:eastAsia="en-GB"/>
        </w:rPr>
        <w:fldChar w:fldCharType="separate"/>
      </w:r>
      <w:r w:rsidRPr="00F301B1">
        <w:rPr>
          <w:rFonts w:ascii="-webkit-standard" w:eastAsia="Times New Roman" w:hAnsi="-webkit-standard" w:cs="Times New Roman"/>
          <w:noProof/>
          <w:color w:val="000000"/>
          <w:lang w:eastAsia="en-GB"/>
        </w:rPr>
        <w:drawing>
          <wp:inline distT="0" distB="0" distL="0" distR="0" wp14:anchorId="23E6D56A" wp14:editId="47A43DEE">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301B1">
        <w:rPr>
          <w:rFonts w:ascii="-webkit-standard" w:eastAsia="Times New Roman" w:hAnsi="-webkit-standard" w:cs="Times New Roman"/>
          <w:color w:val="000000"/>
          <w:lang w:eastAsia="en-GB"/>
        </w:rPr>
        <w:fldChar w:fldCharType="end"/>
      </w:r>
    </w:p>
    <w:p w14:paraId="515302E4"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 xml:space="preserve">RNS </w:t>
      </w:r>
      <w:proofErr w:type="gramStart"/>
      <w:r w:rsidRPr="00F301B1">
        <w:rPr>
          <w:rFonts w:ascii="Arial" w:eastAsia="Times New Roman" w:hAnsi="Arial" w:cs="Arial"/>
          <w:color w:val="000000"/>
          <w:sz w:val="20"/>
          <w:szCs w:val="20"/>
          <w:lang w:eastAsia="en-GB"/>
        </w:rPr>
        <w:t>Number :</w:t>
      </w:r>
      <w:proofErr w:type="gramEnd"/>
      <w:r w:rsidRPr="00F301B1">
        <w:rPr>
          <w:rFonts w:ascii="Arial" w:eastAsia="Times New Roman" w:hAnsi="Arial" w:cs="Arial"/>
          <w:color w:val="000000"/>
          <w:sz w:val="20"/>
          <w:szCs w:val="20"/>
          <w:lang w:eastAsia="en-GB"/>
        </w:rPr>
        <w:t xml:space="preserve"> 4046I</w:t>
      </w:r>
    </w:p>
    <w:p w14:paraId="78A2C615"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Nakama Group Plc</w:t>
      </w:r>
    </w:p>
    <w:p w14:paraId="17960AFE"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11 December 2020</w:t>
      </w:r>
    </w:p>
    <w:p w14:paraId="72307362"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 </w:t>
      </w:r>
    </w:p>
    <w:p w14:paraId="47C770E2" w14:textId="77777777" w:rsidR="00F301B1" w:rsidRPr="00F301B1" w:rsidRDefault="00F301B1" w:rsidP="00F301B1">
      <w:pPr>
        <w:jc w:val="right"/>
        <w:rPr>
          <w:rFonts w:ascii="Times New Roman" w:eastAsia="Times New Roman" w:hAnsi="Times New Roman" w:cs="Times New Roman"/>
          <w:color w:val="000000"/>
          <w:lang w:eastAsia="en-GB"/>
        </w:rPr>
      </w:pPr>
      <w:r w:rsidRPr="00F301B1">
        <w:rPr>
          <w:rFonts w:ascii="Calibri" w:eastAsia="Times New Roman" w:hAnsi="Calibri" w:cs="Calibri"/>
          <w:color w:val="000000"/>
          <w:sz w:val="22"/>
          <w:szCs w:val="22"/>
          <w:lang w:eastAsia="en-GB"/>
        </w:rPr>
        <w:t> </w:t>
      </w:r>
    </w:p>
    <w:p w14:paraId="494278B9" w14:textId="77777777" w:rsidR="00F301B1" w:rsidRPr="00F301B1" w:rsidRDefault="00F301B1" w:rsidP="00F301B1">
      <w:pPr>
        <w:jc w:val="right"/>
        <w:rPr>
          <w:rFonts w:ascii="Times New Roman" w:eastAsia="Times New Roman" w:hAnsi="Times New Roman" w:cs="Times New Roman"/>
          <w:color w:val="000000"/>
          <w:lang w:eastAsia="en-GB"/>
        </w:rPr>
      </w:pPr>
      <w:proofErr w:type="gramStart"/>
      <w:r w:rsidRPr="00F301B1">
        <w:rPr>
          <w:rFonts w:ascii="Calibri" w:eastAsia="Times New Roman" w:hAnsi="Calibri" w:cs="Calibri"/>
          <w:color w:val="000000"/>
          <w:sz w:val="22"/>
          <w:szCs w:val="22"/>
          <w:lang w:eastAsia="en-GB"/>
        </w:rPr>
        <w:t>11 </w:t>
      </w:r>
      <w:r w:rsidRPr="00F301B1">
        <w:rPr>
          <w:rFonts w:ascii="Times New Roman" w:eastAsia="Times New Roman" w:hAnsi="Times New Roman" w:cs="Times New Roman"/>
          <w:color w:val="000000"/>
          <w:lang w:eastAsia="en-GB"/>
        </w:rPr>
        <w:t> </w:t>
      </w:r>
      <w:r w:rsidRPr="00F301B1">
        <w:rPr>
          <w:rFonts w:ascii="Calibri" w:eastAsia="Times New Roman" w:hAnsi="Calibri" w:cs="Calibri"/>
          <w:color w:val="000000"/>
          <w:sz w:val="22"/>
          <w:szCs w:val="22"/>
          <w:lang w:eastAsia="en-GB"/>
        </w:rPr>
        <w:t>December</w:t>
      </w:r>
      <w:proofErr w:type="gramEnd"/>
      <w:r w:rsidRPr="00F301B1">
        <w:rPr>
          <w:rFonts w:ascii="Calibri" w:eastAsia="Times New Roman" w:hAnsi="Calibri" w:cs="Calibri"/>
          <w:color w:val="000000"/>
          <w:sz w:val="22"/>
          <w:szCs w:val="22"/>
          <w:lang w:eastAsia="en-GB"/>
        </w:rPr>
        <w:t xml:space="preserve"> 2020</w:t>
      </w:r>
    </w:p>
    <w:p w14:paraId="161E3D42" w14:textId="77777777" w:rsidR="00F301B1" w:rsidRPr="00F301B1" w:rsidRDefault="00F301B1" w:rsidP="00F301B1">
      <w:pPr>
        <w:jc w:val="right"/>
        <w:rPr>
          <w:rFonts w:ascii="Times New Roman" w:eastAsia="Times New Roman" w:hAnsi="Times New Roman" w:cs="Times New Roman"/>
          <w:color w:val="000000"/>
          <w:lang w:eastAsia="en-GB"/>
        </w:rPr>
      </w:pPr>
      <w:r w:rsidRPr="00F301B1">
        <w:rPr>
          <w:rFonts w:ascii="Times New Roman" w:eastAsia="Times New Roman" w:hAnsi="Times New Roman" w:cs="Times New Roman"/>
          <w:color w:val="212721"/>
          <w:lang w:eastAsia="en-GB"/>
        </w:rPr>
        <w:t> </w:t>
      </w:r>
    </w:p>
    <w:p w14:paraId="2120BD9B"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b/>
          <w:bCs/>
          <w:color w:val="000000"/>
          <w:sz w:val="22"/>
          <w:szCs w:val="22"/>
          <w:lang w:eastAsia="en-GB"/>
        </w:rPr>
        <w:t> Nakama Group</w:t>
      </w:r>
      <w:r w:rsidRPr="00F301B1">
        <w:rPr>
          <w:rFonts w:ascii="Times New Roman" w:eastAsia="Times New Roman" w:hAnsi="Times New Roman" w:cs="Times New Roman"/>
          <w:color w:val="000000"/>
          <w:lang w:eastAsia="en-GB"/>
        </w:rPr>
        <w:t> </w:t>
      </w:r>
      <w:r w:rsidRPr="00F301B1">
        <w:rPr>
          <w:rFonts w:ascii="Times New Roman" w:eastAsia="Times New Roman" w:hAnsi="Times New Roman" w:cs="Times New Roman"/>
          <w:b/>
          <w:bCs/>
          <w:color w:val="212721"/>
          <w:lang w:eastAsia="en-GB"/>
        </w:rPr>
        <w:t> </w:t>
      </w:r>
      <w:r w:rsidRPr="00F301B1">
        <w:rPr>
          <w:rFonts w:ascii="Times New Roman" w:eastAsia="Times New Roman" w:hAnsi="Times New Roman" w:cs="Times New Roman"/>
          <w:b/>
          <w:bCs/>
          <w:color w:val="000000"/>
          <w:lang w:eastAsia="en-GB"/>
        </w:rPr>
        <w:t> </w:t>
      </w:r>
      <w:r w:rsidRPr="00F301B1">
        <w:rPr>
          <w:rFonts w:ascii="Calibri" w:eastAsia="Times New Roman" w:hAnsi="Calibri" w:cs="Calibri"/>
          <w:b/>
          <w:bCs/>
          <w:color w:val="212721"/>
          <w:sz w:val="22"/>
          <w:szCs w:val="22"/>
          <w:lang w:eastAsia="en-GB"/>
        </w:rPr>
        <w:t>plc</w:t>
      </w:r>
    </w:p>
    <w:p w14:paraId="0016B8BB"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b/>
          <w:bCs/>
          <w:color w:val="000000"/>
          <w:sz w:val="22"/>
          <w:szCs w:val="22"/>
          <w:lang w:eastAsia="en-GB"/>
        </w:rPr>
        <w:t>("Nakama" or the "Company")</w:t>
      </w:r>
    </w:p>
    <w:p w14:paraId="02B9941C"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b/>
          <w:bCs/>
          <w:color w:val="000000"/>
          <w:sz w:val="22"/>
          <w:szCs w:val="22"/>
          <w:lang w:eastAsia="en-GB"/>
        </w:rPr>
        <w:t> </w:t>
      </w:r>
    </w:p>
    <w:p w14:paraId="2473B62A"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b/>
          <w:bCs/>
          <w:color w:val="000000"/>
          <w:sz w:val="22"/>
          <w:szCs w:val="22"/>
          <w:lang w:eastAsia="en-GB"/>
        </w:rPr>
        <w:t>Holdings in Company </w:t>
      </w:r>
    </w:p>
    <w:p w14:paraId="06202F0A"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b/>
          <w:bCs/>
          <w:color w:val="000000"/>
          <w:sz w:val="22"/>
          <w:szCs w:val="22"/>
          <w:lang w:eastAsia="en-GB"/>
        </w:rPr>
        <w:t> </w:t>
      </w:r>
    </w:p>
    <w:p w14:paraId="1BB9425D" w14:textId="77777777" w:rsidR="00F301B1" w:rsidRPr="00F301B1" w:rsidRDefault="00F301B1" w:rsidP="00F301B1">
      <w:pPr>
        <w:jc w:val="both"/>
        <w:rPr>
          <w:rFonts w:ascii="Times New Roman" w:eastAsia="Times New Roman" w:hAnsi="Times New Roman" w:cs="Times New Roman"/>
          <w:color w:val="000000"/>
          <w:lang w:eastAsia="en-GB"/>
        </w:rPr>
      </w:pPr>
      <w:r w:rsidRPr="00F301B1">
        <w:rPr>
          <w:rFonts w:ascii="Calibri" w:eastAsia="Times New Roman" w:hAnsi="Calibri" w:cs="Calibri"/>
          <w:color w:val="000000"/>
          <w:sz w:val="22"/>
          <w:szCs w:val="22"/>
          <w:lang w:eastAsia="en-GB"/>
        </w:rPr>
        <w:t>Nakama (</w:t>
      </w:r>
      <w:proofErr w:type="gramStart"/>
      <w:r w:rsidRPr="00F301B1">
        <w:rPr>
          <w:rFonts w:ascii="Calibri" w:eastAsia="Times New Roman" w:hAnsi="Calibri" w:cs="Calibri"/>
          <w:color w:val="000000"/>
          <w:sz w:val="22"/>
          <w:szCs w:val="22"/>
          <w:lang w:eastAsia="en-GB"/>
        </w:rPr>
        <w:t>AIM:NAK</w:t>
      </w:r>
      <w:proofErr w:type="gramEnd"/>
      <w:r w:rsidRPr="00F301B1">
        <w:rPr>
          <w:rFonts w:ascii="Calibri" w:eastAsia="Times New Roman" w:hAnsi="Calibri" w:cs="Calibri"/>
          <w:color w:val="000000"/>
          <w:sz w:val="22"/>
          <w:szCs w:val="22"/>
          <w:lang w:eastAsia="en-GB"/>
        </w:rPr>
        <w:t>) has been informed that First Point Group Limited has sold all of its shares in the Company and consequently is no longer a shareholder.  </w:t>
      </w:r>
    </w:p>
    <w:p w14:paraId="2D33B850" w14:textId="77777777" w:rsidR="00F301B1" w:rsidRPr="00F301B1" w:rsidRDefault="00F301B1" w:rsidP="00F301B1">
      <w:pPr>
        <w:rPr>
          <w:rFonts w:ascii="Calibri" w:eastAsia="Times New Roman" w:hAnsi="Calibri" w:cs="Calibri"/>
          <w:color w:val="000000"/>
          <w:sz w:val="22"/>
          <w:szCs w:val="22"/>
          <w:lang w:eastAsia="en-GB"/>
        </w:rPr>
      </w:pPr>
      <w:r w:rsidRPr="00F301B1">
        <w:rPr>
          <w:rFonts w:ascii="Calibri" w:eastAsia="Times New Roman" w:hAnsi="Calibri" w:cs="Calibri"/>
          <w:color w:val="000000"/>
          <w:sz w:val="22"/>
          <w:szCs w:val="22"/>
          <w:lang w:eastAsia="en-GB"/>
        </w:rPr>
        <w:t> </w:t>
      </w:r>
    </w:p>
    <w:p w14:paraId="34329653" w14:textId="77777777" w:rsidR="00F301B1" w:rsidRPr="00F301B1" w:rsidRDefault="00F301B1" w:rsidP="00F301B1">
      <w:pPr>
        <w:jc w:val="both"/>
        <w:rPr>
          <w:rFonts w:ascii="Times New Roman" w:eastAsia="Times New Roman" w:hAnsi="Times New Roman" w:cs="Times New Roman"/>
          <w:color w:val="000000"/>
          <w:lang w:eastAsia="en-GB"/>
        </w:rPr>
      </w:pPr>
      <w:r w:rsidRPr="00F301B1">
        <w:rPr>
          <w:rFonts w:ascii="Calibri" w:eastAsia="Times New Roman" w:hAnsi="Calibri" w:cs="Calibri"/>
          <w:color w:val="000000"/>
          <w:sz w:val="22"/>
          <w:szCs w:val="22"/>
          <w:lang w:eastAsia="en-GB"/>
        </w:rPr>
        <w:t> </w:t>
      </w:r>
    </w:p>
    <w:p w14:paraId="13BDD003"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Calibri" w:eastAsia="Times New Roman" w:hAnsi="Calibri" w:cs="Calibri"/>
          <w:color w:val="000000"/>
          <w:sz w:val="22"/>
          <w:szCs w:val="22"/>
          <w:lang w:eastAsia="en-GB"/>
        </w:rPr>
        <w:t> </w:t>
      </w:r>
    </w:p>
    <w:p w14:paraId="73E1BF1B" w14:textId="77777777" w:rsidR="00F301B1" w:rsidRPr="00F301B1" w:rsidRDefault="00F301B1" w:rsidP="00F301B1">
      <w:pPr>
        <w:jc w:val="both"/>
        <w:rPr>
          <w:rFonts w:ascii="Calibri" w:eastAsia="Times New Roman" w:hAnsi="Calibri" w:cs="Calibri"/>
          <w:b/>
          <w:bCs/>
          <w:color w:val="000000"/>
          <w:sz w:val="22"/>
          <w:szCs w:val="22"/>
          <w:lang w:eastAsia="en-GB"/>
        </w:rPr>
      </w:pPr>
      <w:r w:rsidRPr="00F301B1">
        <w:rPr>
          <w:rFonts w:ascii="Calibri" w:eastAsia="Times New Roman" w:hAnsi="Calibri" w:cs="Calibri"/>
          <w:b/>
          <w:bCs/>
          <w:color w:val="212721"/>
          <w:sz w:val="22"/>
          <w:szCs w:val="22"/>
          <w:lang w:eastAsia="en-GB"/>
        </w:rPr>
        <w:t>Enquiries:</w:t>
      </w:r>
    </w:p>
    <w:tbl>
      <w:tblPr>
        <w:tblW w:w="9039" w:type="dxa"/>
        <w:tblInd w:w="-324" w:type="dxa"/>
        <w:tblCellMar>
          <w:left w:w="0" w:type="dxa"/>
          <w:right w:w="0" w:type="dxa"/>
        </w:tblCellMar>
        <w:tblLook w:val="04A0" w:firstRow="1" w:lastRow="0" w:firstColumn="1" w:lastColumn="0" w:noHBand="0" w:noVBand="1"/>
      </w:tblPr>
      <w:tblGrid>
        <w:gridCol w:w="5284"/>
        <w:gridCol w:w="3755"/>
      </w:tblGrid>
      <w:tr w:rsidR="00F301B1" w:rsidRPr="00F301B1" w14:paraId="2DB5CB8D" w14:textId="77777777" w:rsidTr="00F301B1">
        <w:trPr>
          <w:trHeight w:val="300"/>
        </w:trPr>
        <w:tc>
          <w:tcPr>
            <w:tcW w:w="4779" w:type="dxa"/>
            <w:tcMar>
              <w:top w:w="0" w:type="dxa"/>
              <w:left w:w="108" w:type="dxa"/>
              <w:bottom w:w="0" w:type="dxa"/>
              <w:right w:w="108" w:type="dxa"/>
            </w:tcMar>
            <w:vAlign w:val="bottom"/>
            <w:hideMark/>
          </w:tcPr>
          <w:p w14:paraId="366D5B9B" w14:textId="77777777" w:rsidR="00F301B1" w:rsidRPr="00F301B1" w:rsidRDefault="00F301B1" w:rsidP="00F301B1">
            <w:pPr>
              <w:rPr>
                <w:rFonts w:ascii="Calibri" w:eastAsia="Times New Roman" w:hAnsi="Calibri" w:cs="Calibri"/>
                <w:b/>
                <w:bCs/>
                <w:sz w:val="22"/>
                <w:szCs w:val="22"/>
                <w:lang w:eastAsia="en-GB"/>
              </w:rPr>
            </w:pPr>
            <w:r w:rsidRPr="00F301B1">
              <w:rPr>
                <w:rFonts w:ascii="Calibri" w:eastAsia="Times New Roman" w:hAnsi="Calibri" w:cs="Calibri"/>
                <w:b/>
                <w:bCs/>
                <w:color w:val="212721"/>
                <w:sz w:val="22"/>
                <w:szCs w:val="22"/>
                <w:lang w:eastAsia="en-GB"/>
              </w:rPr>
              <w:t>Nakama Group plc</w:t>
            </w:r>
          </w:p>
        </w:tc>
        <w:tc>
          <w:tcPr>
            <w:tcW w:w="3396" w:type="dxa"/>
            <w:tcMar>
              <w:top w:w="0" w:type="dxa"/>
              <w:left w:w="108" w:type="dxa"/>
              <w:bottom w:w="0" w:type="dxa"/>
              <w:right w:w="108" w:type="dxa"/>
            </w:tcMar>
            <w:vAlign w:val="bottom"/>
            <w:hideMark/>
          </w:tcPr>
          <w:p w14:paraId="1C601942" w14:textId="77777777" w:rsidR="00F301B1" w:rsidRPr="00F301B1" w:rsidRDefault="00F301B1" w:rsidP="00F301B1">
            <w:pPr>
              <w:rPr>
                <w:rFonts w:ascii="Calibri" w:eastAsia="Times New Roman" w:hAnsi="Calibri" w:cs="Calibri"/>
                <w:sz w:val="22"/>
                <w:szCs w:val="22"/>
                <w:u w:val="single"/>
                <w:lang w:eastAsia="en-GB"/>
              </w:rPr>
            </w:pPr>
            <w:r w:rsidRPr="00F301B1">
              <w:rPr>
                <w:rFonts w:ascii="Calibri" w:eastAsia="Times New Roman" w:hAnsi="Calibri" w:cs="Calibri"/>
                <w:sz w:val="22"/>
                <w:szCs w:val="22"/>
                <w:u w:val="single"/>
                <w:lang w:eastAsia="en-GB"/>
              </w:rPr>
              <w:t>www.nakamaglobal.com</w:t>
            </w:r>
          </w:p>
        </w:tc>
      </w:tr>
      <w:tr w:rsidR="00F301B1" w:rsidRPr="00F301B1" w14:paraId="15C63E04" w14:textId="77777777" w:rsidTr="00F301B1">
        <w:trPr>
          <w:trHeight w:val="300"/>
        </w:trPr>
        <w:tc>
          <w:tcPr>
            <w:tcW w:w="4779" w:type="dxa"/>
            <w:tcMar>
              <w:top w:w="0" w:type="dxa"/>
              <w:left w:w="108" w:type="dxa"/>
              <w:bottom w:w="0" w:type="dxa"/>
              <w:right w:w="108" w:type="dxa"/>
            </w:tcMar>
            <w:vAlign w:val="bottom"/>
            <w:hideMark/>
          </w:tcPr>
          <w:p w14:paraId="324E9A25"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Tim Sheffield, Chairman</w:t>
            </w:r>
          </w:p>
        </w:tc>
        <w:tc>
          <w:tcPr>
            <w:tcW w:w="3396" w:type="dxa"/>
            <w:tcMar>
              <w:top w:w="0" w:type="dxa"/>
              <w:left w:w="108" w:type="dxa"/>
              <w:bottom w:w="0" w:type="dxa"/>
              <w:right w:w="108" w:type="dxa"/>
            </w:tcMar>
            <w:vAlign w:val="bottom"/>
            <w:hideMark/>
          </w:tcPr>
          <w:p w14:paraId="0C7C4095"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00 44 20 7236 2400</w:t>
            </w:r>
          </w:p>
        </w:tc>
      </w:tr>
      <w:tr w:rsidR="00F301B1" w:rsidRPr="00F301B1" w14:paraId="6401095D" w14:textId="77777777" w:rsidTr="00F301B1">
        <w:trPr>
          <w:trHeight w:val="300"/>
        </w:trPr>
        <w:tc>
          <w:tcPr>
            <w:tcW w:w="4779" w:type="dxa"/>
            <w:tcMar>
              <w:top w:w="0" w:type="dxa"/>
              <w:left w:w="108" w:type="dxa"/>
              <w:bottom w:w="0" w:type="dxa"/>
              <w:right w:w="108" w:type="dxa"/>
            </w:tcMar>
            <w:vAlign w:val="bottom"/>
            <w:hideMark/>
          </w:tcPr>
          <w:p w14:paraId="7145E788"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 xml:space="preserve">Robert </w:t>
            </w:r>
            <w:proofErr w:type="spellStart"/>
            <w:r w:rsidRPr="00F301B1">
              <w:rPr>
                <w:rFonts w:ascii="Calibri" w:eastAsia="Times New Roman" w:hAnsi="Calibri" w:cs="Calibri"/>
                <w:color w:val="212721"/>
                <w:sz w:val="22"/>
                <w:szCs w:val="22"/>
                <w:lang w:eastAsia="en-GB"/>
              </w:rPr>
              <w:t>Thesiger</w:t>
            </w:r>
            <w:proofErr w:type="spellEnd"/>
            <w:r w:rsidRPr="00F301B1">
              <w:rPr>
                <w:rFonts w:ascii="Calibri" w:eastAsia="Times New Roman" w:hAnsi="Calibri" w:cs="Calibri"/>
                <w:color w:val="212721"/>
                <w:sz w:val="22"/>
                <w:szCs w:val="22"/>
                <w:lang w:eastAsia="en-GB"/>
              </w:rPr>
              <w:t>, Chief Executive Officer</w:t>
            </w:r>
          </w:p>
          <w:p w14:paraId="21D04292"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 </w:t>
            </w:r>
          </w:p>
        </w:tc>
        <w:tc>
          <w:tcPr>
            <w:tcW w:w="3396" w:type="dxa"/>
            <w:tcMar>
              <w:top w:w="0" w:type="dxa"/>
              <w:left w:w="108" w:type="dxa"/>
              <w:bottom w:w="0" w:type="dxa"/>
              <w:right w:w="108" w:type="dxa"/>
            </w:tcMar>
            <w:vAlign w:val="bottom"/>
            <w:hideMark/>
          </w:tcPr>
          <w:p w14:paraId="4D969FBF"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00 44 20 3588 4560</w:t>
            </w:r>
          </w:p>
          <w:p w14:paraId="267B51E2"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 </w:t>
            </w:r>
          </w:p>
        </w:tc>
      </w:tr>
      <w:tr w:rsidR="00F301B1" w:rsidRPr="00F301B1" w14:paraId="2FFEF1B1" w14:textId="77777777" w:rsidTr="00F301B1">
        <w:trPr>
          <w:trHeight w:val="300"/>
        </w:trPr>
        <w:tc>
          <w:tcPr>
            <w:tcW w:w="4779" w:type="dxa"/>
            <w:tcMar>
              <w:top w:w="0" w:type="dxa"/>
              <w:left w:w="108" w:type="dxa"/>
              <w:bottom w:w="0" w:type="dxa"/>
              <w:right w:w="108" w:type="dxa"/>
            </w:tcMar>
            <w:vAlign w:val="bottom"/>
            <w:hideMark/>
          </w:tcPr>
          <w:p w14:paraId="16D132D1"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b/>
                <w:bCs/>
                <w:color w:val="212721"/>
                <w:sz w:val="22"/>
                <w:szCs w:val="22"/>
                <w:lang w:eastAsia="en-GB"/>
              </w:rPr>
              <w:t xml:space="preserve">Allenby Capital </w:t>
            </w:r>
            <w:proofErr w:type="gramStart"/>
            <w:r w:rsidRPr="00F301B1">
              <w:rPr>
                <w:rFonts w:ascii="Calibri" w:eastAsia="Times New Roman" w:hAnsi="Calibri" w:cs="Calibri"/>
                <w:b/>
                <w:bCs/>
                <w:color w:val="212721"/>
                <w:sz w:val="22"/>
                <w:szCs w:val="22"/>
                <w:lang w:eastAsia="en-GB"/>
              </w:rPr>
              <w:t>Limited</w:t>
            </w:r>
            <w:r w:rsidRPr="00F301B1">
              <w:rPr>
                <w:rFonts w:ascii="Calibri" w:eastAsia="Times New Roman" w:hAnsi="Calibri" w:cs="Calibri"/>
                <w:b/>
                <w:bCs/>
                <w:sz w:val="22"/>
                <w:szCs w:val="22"/>
                <w:lang w:eastAsia="en-GB"/>
              </w:rPr>
              <w:t> </w:t>
            </w:r>
            <w:r w:rsidRPr="00F301B1">
              <w:rPr>
                <w:rFonts w:ascii="Calibri" w:eastAsia="Times New Roman" w:hAnsi="Calibri" w:cs="Calibri"/>
                <w:color w:val="212721"/>
                <w:sz w:val="22"/>
                <w:szCs w:val="22"/>
                <w:lang w:eastAsia="en-GB"/>
              </w:rPr>
              <w:t> (</w:t>
            </w:r>
            <w:proofErr w:type="gramEnd"/>
            <w:r w:rsidRPr="00F301B1">
              <w:rPr>
                <w:rFonts w:ascii="Calibri" w:eastAsia="Times New Roman" w:hAnsi="Calibri" w:cs="Calibri"/>
                <w:color w:val="212721"/>
                <w:sz w:val="22"/>
                <w:szCs w:val="22"/>
                <w:lang w:eastAsia="en-GB"/>
              </w:rPr>
              <w:t>Nominated Adviser and Broker)</w:t>
            </w:r>
          </w:p>
        </w:tc>
        <w:tc>
          <w:tcPr>
            <w:tcW w:w="3396" w:type="dxa"/>
            <w:tcMar>
              <w:top w:w="0" w:type="dxa"/>
              <w:left w:w="108" w:type="dxa"/>
              <w:bottom w:w="0" w:type="dxa"/>
              <w:right w:w="108" w:type="dxa"/>
            </w:tcMar>
            <w:vAlign w:val="bottom"/>
            <w:hideMark/>
          </w:tcPr>
          <w:p w14:paraId="72974354"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b/>
                <w:bCs/>
                <w:color w:val="212721"/>
                <w:sz w:val="22"/>
                <w:szCs w:val="22"/>
                <w:lang w:eastAsia="en-GB"/>
              </w:rPr>
              <w:t> </w:t>
            </w:r>
            <w:r w:rsidRPr="00F301B1">
              <w:rPr>
                <w:rFonts w:ascii="Calibri" w:eastAsia="Times New Roman" w:hAnsi="Calibri" w:cs="Calibri"/>
                <w:b/>
                <w:bCs/>
                <w:sz w:val="22"/>
                <w:szCs w:val="22"/>
                <w:lang w:eastAsia="en-GB"/>
              </w:rPr>
              <w:t>  </w:t>
            </w:r>
            <w:r w:rsidRPr="00F301B1">
              <w:rPr>
                <w:rFonts w:ascii="Calibri" w:eastAsia="Times New Roman" w:hAnsi="Calibri" w:cs="Calibri"/>
                <w:sz w:val="22"/>
                <w:szCs w:val="22"/>
                <w:lang w:eastAsia="en-GB"/>
              </w:rPr>
              <w:t> </w:t>
            </w:r>
            <w:r w:rsidRPr="00F301B1">
              <w:rPr>
                <w:rFonts w:ascii="Calibri" w:eastAsia="Times New Roman" w:hAnsi="Calibri" w:cs="Calibri"/>
                <w:color w:val="212721"/>
                <w:sz w:val="22"/>
                <w:szCs w:val="22"/>
                <w:lang w:eastAsia="en-GB"/>
              </w:rPr>
              <w:t>00 44 20 3328 5656</w:t>
            </w:r>
          </w:p>
        </w:tc>
      </w:tr>
      <w:tr w:rsidR="00F301B1" w:rsidRPr="00F301B1" w14:paraId="1366007A" w14:textId="77777777" w:rsidTr="00F301B1">
        <w:trPr>
          <w:trHeight w:val="300"/>
        </w:trPr>
        <w:tc>
          <w:tcPr>
            <w:tcW w:w="4779" w:type="dxa"/>
            <w:tcMar>
              <w:top w:w="0" w:type="dxa"/>
              <w:left w:w="108" w:type="dxa"/>
              <w:bottom w:w="0" w:type="dxa"/>
              <w:right w:w="108" w:type="dxa"/>
            </w:tcMar>
            <w:vAlign w:val="bottom"/>
            <w:hideMark/>
          </w:tcPr>
          <w:p w14:paraId="628AD6A9"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Nick Naylor / Liz Kirchner (Corporate Finance)</w:t>
            </w:r>
          </w:p>
          <w:p w14:paraId="0359F68D"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color w:val="212721"/>
                <w:sz w:val="22"/>
                <w:szCs w:val="22"/>
                <w:lang w:eastAsia="en-GB"/>
              </w:rPr>
              <w:t> </w:t>
            </w:r>
          </w:p>
        </w:tc>
        <w:tc>
          <w:tcPr>
            <w:tcW w:w="3396" w:type="dxa"/>
            <w:tcMar>
              <w:top w:w="0" w:type="dxa"/>
              <w:left w:w="108" w:type="dxa"/>
              <w:bottom w:w="0" w:type="dxa"/>
              <w:right w:w="108" w:type="dxa"/>
            </w:tcMar>
            <w:vAlign w:val="bottom"/>
            <w:hideMark/>
          </w:tcPr>
          <w:p w14:paraId="2D543AF1" w14:textId="77777777" w:rsidR="00F301B1" w:rsidRPr="00F301B1" w:rsidRDefault="00F301B1" w:rsidP="00F301B1">
            <w:pPr>
              <w:rPr>
                <w:rFonts w:ascii="Calibri" w:eastAsia="Times New Roman" w:hAnsi="Calibri" w:cs="Calibri"/>
                <w:sz w:val="22"/>
                <w:szCs w:val="22"/>
                <w:lang w:eastAsia="en-GB"/>
              </w:rPr>
            </w:pPr>
            <w:r w:rsidRPr="00F301B1">
              <w:rPr>
                <w:rFonts w:ascii="Calibri" w:eastAsia="Times New Roman" w:hAnsi="Calibri" w:cs="Calibri"/>
                <w:sz w:val="22"/>
                <w:szCs w:val="22"/>
                <w:lang w:eastAsia="en-GB"/>
              </w:rPr>
              <w:t> </w:t>
            </w:r>
          </w:p>
        </w:tc>
      </w:tr>
    </w:tbl>
    <w:p w14:paraId="4B2D0264" w14:textId="77777777" w:rsidR="00F301B1" w:rsidRPr="00F301B1" w:rsidRDefault="00F301B1" w:rsidP="00F301B1">
      <w:pPr>
        <w:jc w:val="center"/>
        <w:rPr>
          <w:rFonts w:ascii="Times New Roman" w:eastAsia="Times New Roman" w:hAnsi="Times New Roman" w:cs="Times New Roman"/>
          <w:color w:val="000000"/>
          <w:lang w:eastAsia="en-GB"/>
        </w:rPr>
      </w:pPr>
      <w:r w:rsidRPr="00F301B1">
        <w:rPr>
          <w:rFonts w:ascii="Times New Roman" w:eastAsia="Times New Roman" w:hAnsi="Times New Roman" w:cs="Times New Roman"/>
          <w:color w:val="212721"/>
          <w:lang w:eastAsia="en-GB"/>
        </w:rPr>
        <w:t> </w:t>
      </w:r>
    </w:p>
    <w:p w14:paraId="18C18767" w14:textId="77777777" w:rsidR="00F301B1" w:rsidRPr="00F301B1" w:rsidRDefault="00F301B1" w:rsidP="00F301B1">
      <w:pPr>
        <w:rPr>
          <w:rFonts w:ascii="Calibri" w:eastAsia="Times New Roman" w:hAnsi="Calibri" w:cs="Calibri"/>
          <w:color w:val="000000"/>
          <w:sz w:val="22"/>
          <w:szCs w:val="22"/>
          <w:lang w:eastAsia="en-GB"/>
        </w:rPr>
      </w:pPr>
      <w:r w:rsidRPr="00F301B1">
        <w:rPr>
          <w:rFonts w:ascii="Calibri" w:eastAsia="Times New Roman" w:hAnsi="Calibri" w:cs="Calibri"/>
          <w:color w:val="000000"/>
          <w:sz w:val="22"/>
          <w:szCs w:val="22"/>
          <w:lang w:eastAsia="en-GB"/>
        </w:rPr>
        <w:t> </w:t>
      </w:r>
    </w:p>
    <w:p w14:paraId="5374426C" w14:textId="77777777" w:rsidR="00F301B1" w:rsidRPr="00F301B1" w:rsidRDefault="00F301B1" w:rsidP="00F301B1">
      <w:pPr>
        <w:rPr>
          <w:rFonts w:ascii="Calibri" w:eastAsia="Times New Roman" w:hAnsi="Calibri" w:cs="Calibri"/>
          <w:color w:val="000000"/>
          <w:sz w:val="22"/>
          <w:szCs w:val="22"/>
          <w:lang w:eastAsia="en-GB"/>
        </w:rPr>
      </w:pPr>
      <w:r w:rsidRPr="00F301B1">
        <w:rPr>
          <w:rFonts w:ascii="Calibri" w:eastAsia="Times New Roman" w:hAnsi="Calibri" w:cs="Calibri"/>
          <w:color w:val="000000"/>
          <w:sz w:val="22"/>
          <w:szCs w:val="22"/>
          <w:lang w:eastAsia="en-GB"/>
        </w:rPr>
        <w:t> </w:t>
      </w:r>
    </w:p>
    <w:p w14:paraId="2E25186E"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5" w:history="1">
        <w:r w:rsidRPr="00F301B1">
          <w:rPr>
            <w:rFonts w:ascii="Arial" w:eastAsia="Times New Roman" w:hAnsi="Arial" w:cs="Arial"/>
            <w:color w:val="0000FF"/>
            <w:sz w:val="20"/>
            <w:szCs w:val="20"/>
            <w:u w:val="single"/>
            <w:lang w:eastAsia="en-GB"/>
          </w:rPr>
          <w:t>rns@lseg.com</w:t>
        </w:r>
      </w:hyperlink>
      <w:r w:rsidRPr="00F301B1">
        <w:rPr>
          <w:rFonts w:ascii="Arial" w:eastAsia="Times New Roman" w:hAnsi="Arial" w:cs="Arial"/>
          <w:color w:val="000000"/>
          <w:sz w:val="20"/>
          <w:szCs w:val="20"/>
          <w:lang w:eastAsia="en-GB"/>
        </w:rPr>
        <w:t> or visit </w:t>
      </w:r>
      <w:hyperlink r:id="rId6" w:history="1">
        <w:r w:rsidRPr="00F301B1">
          <w:rPr>
            <w:rFonts w:ascii="Arial" w:eastAsia="Times New Roman" w:hAnsi="Arial" w:cs="Arial"/>
            <w:color w:val="0000FF"/>
            <w:sz w:val="20"/>
            <w:szCs w:val="20"/>
            <w:u w:val="single"/>
            <w:lang w:eastAsia="en-GB"/>
          </w:rPr>
          <w:t>www.rns.com</w:t>
        </w:r>
      </w:hyperlink>
      <w:r w:rsidRPr="00F301B1">
        <w:rPr>
          <w:rFonts w:ascii="Arial" w:eastAsia="Times New Roman" w:hAnsi="Arial" w:cs="Arial"/>
          <w:color w:val="000000"/>
          <w:sz w:val="20"/>
          <w:szCs w:val="20"/>
          <w:lang w:eastAsia="en-GB"/>
        </w:rPr>
        <w:t>.</w:t>
      </w:r>
      <w:r w:rsidRPr="00F301B1">
        <w:rPr>
          <w:rFonts w:ascii="Arial" w:eastAsia="Times New Roman" w:hAnsi="Arial" w:cs="Arial"/>
          <w:color w:val="000000"/>
          <w:sz w:val="20"/>
          <w:szCs w:val="20"/>
          <w:lang w:eastAsia="en-GB"/>
        </w:rPr>
        <w:br/>
      </w:r>
      <w:r w:rsidRPr="00F301B1">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7" w:history="1">
        <w:r w:rsidRPr="00F301B1">
          <w:rPr>
            <w:rFonts w:ascii="Arial" w:eastAsia="Times New Roman" w:hAnsi="Arial" w:cs="Arial"/>
            <w:color w:val="0000FF"/>
            <w:sz w:val="20"/>
            <w:szCs w:val="20"/>
            <w:u w:val="single"/>
            <w:lang w:eastAsia="en-GB"/>
          </w:rPr>
          <w:t>Privacy Policy</w:t>
        </w:r>
      </w:hyperlink>
      <w:r w:rsidRPr="00F301B1">
        <w:rPr>
          <w:rFonts w:ascii="Arial" w:eastAsia="Times New Roman" w:hAnsi="Arial" w:cs="Arial"/>
          <w:color w:val="000000"/>
          <w:sz w:val="20"/>
          <w:szCs w:val="20"/>
          <w:lang w:eastAsia="en-GB"/>
        </w:rPr>
        <w:t>.</w:t>
      </w:r>
    </w:p>
    <w:p w14:paraId="6026FCB7" w14:textId="77777777" w:rsidR="00F301B1" w:rsidRPr="00F301B1" w:rsidRDefault="00F301B1" w:rsidP="00F301B1">
      <w:pPr>
        <w:rPr>
          <w:rFonts w:ascii="Arial" w:eastAsia="Times New Roman" w:hAnsi="Arial" w:cs="Arial"/>
          <w:color w:val="000000"/>
          <w:sz w:val="20"/>
          <w:szCs w:val="20"/>
          <w:lang w:eastAsia="en-GB"/>
        </w:rPr>
      </w:pPr>
      <w:r w:rsidRPr="00F301B1">
        <w:rPr>
          <w:rFonts w:ascii="Arial" w:eastAsia="Times New Roman" w:hAnsi="Arial" w:cs="Arial"/>
          <w:color w:val="000000"/>
          <w:sz w:val="20"/>
          <w:szCs w:val="20"/>
          <w:lang w:eastAsia="en-GB"/>
        </w:rPr>
        <w:t> </w:t>
      </w:r>
    </w:p>
    <w:p w14:paraId="06AC592A" w14:textId="77777777" w:rsidR="00F301B1" w:rsidRDefault="00F301B1"/>
    <w:sectPr w:rsidR="00F3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B1"/>
    <w:rsid w:val="00F3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57F62"/>
  <w15:chartTrackingRefBased/>
  <w15:docId w15:val="{82D96F77-55AA-1145-A2EF-E9A61C04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01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01B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01B1"/>
    <w:rPr>
      <w:rFonts w:ascii="Times New Roman" w:eastAsia="Times New Roman" w:hAnsi="Times New Roman" w:cs="Times New Roman"/>
      <w:b/>
      <w:bCs/>
      <w:sz w:val="27"/>
      <w:szCs w:val="27"/>
      <w:lang w:eastAsia="en-GB"/>
    </w:rPr>
  </w:style>
  <w:style w:type="paragraph" w:customStyle="1" w:styleId="ar">
    <w:name w:val="ar"/>
    <w:basedOn w:val="Normal"/>
    <w:rsid w:val="00F301B1"/>
    <w:pPr>
      <w:spacing w:before="100" w:beforeAutospacing="1" w:after="100" w:afterAutospacing="1"/>
    </w:pPr>
    <w:rPr>
      <w:rFonts w:ascii="Times New Roman" w:eastAsia="Times New Roman" w:hAnsi="Times New Roman" w:cs="Times New Roman"/>
      <w:lang w:eastAsia="en-GB"/>
    </w:rPr>
  </w:style>
  <w:style w:type="character" w:customStyle="1" w:styleId="as">
    <w:name w:val="as"/>
    <w:basedOn w:val="DefaultParagraphFont"/>
    <w:rsid w:val="00F301B1"/>
  </w:style>
  <w:style w:type="character" w:customStyle="1" w:styleId="apple-converted-space">
    <w:name w:val="apple-converted-space"/>
    <w:basedOn w:val="DefaultParagraphFont"/>
    <w:rsid w:val="00F301B1"/>
  </w:style>
  <w:style w:type="character" w:customStyle="1" w:styleId="at">
    <w:name w:val="at"/>
    <w:basedOn w:val="DefaultParagraphFont"/>
    <w:rsid w:val="00F301B1"/>
  </w:style>
  <w:style w:type="character" w:customStyle="1" w:styleId="am">
    <w:name w:val="am"/>
    <w:basedOn w:val="DefaultParagraphFont"/>
    <w:rsid w:val="00F301B1"/>
  </w:style>
  <w:style w:type="paragraph" w:customStyle="1" w:styleId="au">
    <w:name w:val="au"/>
    <w:basedOn w:val="Normal"/>
    <w:rsid w:val="00F301B1"/>
    <w:pPr>
      <w:spacing w:before="100" w:beforeAutospacing="1" w:after="100" w:afterAutospacing="1"/>
    </w:pPr>
    <w:rPr>
      <w:rFonts w:ascii="Times New Roman" w:eastAsia="Times New Roman" w:hAnsi="Times New Roman" w:cs="Times New Roman"/>
      <w:lang w:eastAsia="en-GB"/>
    </w:rPr>
  </w:style>
  <w:style w:type="character" w:customStyle="1" w:styleId="av">
    <w:name w:val="av"/>
    <w:basedOn w:val="DefaultParagraphFont"/>
    <w:rsid w:val="00F301B1"/>
  </w:style>
  <w:style w:type="character" w:customStyle="1" w:styleId="aw">
    <w:name w:val="aw"/>
    <w:basedOn w:val="DefaultParagraphFont"/>
    <w:rsid w:val="00F301B1"/>
  </w:style>
  <w:style w:type="character" w:customStyle="1" w:styleId="ax">
    <w:name w:val="ax"/>
    <w:basedOn w:val="DefaultParagraphFont"/>
    <w:rsid w:val="00F301B1"/>
  </w:style>
  <w:style w:type="paragraph" w:customStyle="1" w:styleId="ay">
    <w:name w:val="ay"/>
    <w:basedOn w:val="Normal"/>
    <w:rsid w:val="00F301B1"/>
    <w:pPr>
      <w:spacing w:before="100" w:beforeAutospacing="1" w:after="100" w:afterAutospacing="1"/>
    </w:pPr>
    <w:rPr>
      <w:rFonts w:ascii="Times New Roman" w:eastAsia="Times New Roman" w:hAnsi="Times New Roman" w:cs="Times New Roman"/>
      <w:lang w:eastAsia="en-GB"/>
    </w:rPr>
  </w:style>
  <w:style w:type="character" w:customStyle="1" w:styleId="ai">
    <w:name w:val="ai"/>
    <w:basedOn w:val="DefaultParagraphFont"/>
    <w:rsid w:val="00F301B1"/>
  </w:style>
  <w:style w:type="paragraph" w:customStyle="1" w:styleId="az">
    <w:name w:val="az"/>
    <w:basedOn w:val="Normal"/>
    <w:rsid w:val="00F301B1"/>
    <w:pPr>
      <w:spacing w:before="100" w:beforeAutospacing="1" w:after="100" w:afterAutospacing="1"/>
    </w:pPr>
    <w:rPr>
      <w:rFonts w:ascii="Times New Roman" w:eastAsia="Times New Roman" w:hAnsi="Times New Roman" w:cs="Times New Roman"/>
      <w:lang w:eastAsia="en-GB"/>
    </w:rPr>
  </w:style>
  <w:style w:type="character" w:customStyle="1" w:styleId="ap">
    <w:name w:val="ap"/>
    <w:basedOn w:val="DefaultParagraphFont"/>
    <w:rsid w:val="00F301B1"/>
  </w:style>
  <w:style w:type="paragraph" w:customStyle="1" w:styleId="ba">
    <w:name w:val="ba"/>
    <w:basedOn w:val="Normal"/>
    <w:rsid w:val="00F301B1"/>
    <w:pPr>
      <w:spacing w:before="100" w:beforeAutospacing="1" w:after="100" w:afterAutospacing="1"/>
    </w:pPr>
    <w:rPr>
      <w:rFonts w:ascii="Times New Roman" w:eastAsia="Times New Roman" w:hAnsi="Times New Roman" w:cs="Times New Roman"/>
      <w:lang w:eastAsia="en-GB"/>
    </w:rPr>
  </w:style>
  <w:style w:type="paragraph" w:customStyle="1" w:styleId="bc">
    <w:name w:val="bc"/>
    <w:basedOn w:val="Normal"/>
    <w:rsid w:val="00F301B1"/>
    <w:pPr>
      <w:spacing w:before="100" w:beforeAutospacing="1" w:after="100" w:afterAutospacing="1"/>
    </w:pPr>
    <w:rPr>
      <w:rFonts w:ascii="Times New Roman" w:eastAsia="Times New Roman" w:hAnsi="Times New Roman" w:cs="Times New Roman"/>
      <w:lang w:eastAsia="en-GB"/>
    </w:rPr>
  </w:style>
  <w:style w:type="paragraph" w:customStyle="1" w:styleId="bd">
    <w:name w:val="bd"/>
    <w:basedOn w:val="Normal"/>
    <w:rsid w:val="00F301B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3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81875">
      <w:bodyDiv w:val="1"/>
      <w:marLeft w:val="0"/>
      <w:marRight w:val="0"/>
      <w:marTop w:val="0"/>
      <w:marBottom w:val="0"/>
      <w:divBdr>
        <w:top w:val="none" w:sz="0" w:space="0" w:color="auto"/>
        <w:left w:val="none" w:sz="0" w:space="0" w:color="auto"/>
        <w:bottom w:val="none" w:sz="0" w:space="0" w:color="auto"/>
        <w:right w:val="none" w:sz="0" w:space="0" w:color="auto"/>
      </w:divBdr>
      <w:divsChild>
        <w:div w:id="1151478512">
          <w:marLeft w:val="0"/>
          <w:marRight w:val="0"/>
          <w:marTop w:val="0"/>
          <w:marBottom w:val="0"/>
          <w:divBdr>
            <w:top w:val="none" w:sz="0" w:space="0" w:color="auto"/>
            <w:left w:val="none" w:sz="0" w:space="0" w:color="auto"/>
            <w:bottom w:val="none" w:sz="0" w:space="0" w:color="auto"/>
            <w:right w:val="none" w:sz="0" w:space="0" w:color="auto"/>
          </w:divBdr>
          <w:divsChild>
            <w:div w:id="1551503280">
              <w:marLeft w:val="0"/>
              <w:marRight w:val="0"/>
              <w:marTop w:val="0"/>
              <w:marBottom w:val="0"/>
              <w:divBdr>
                <w:top w:val="none" w:sz="0" w:space="0" w:color="auto"/>
                <w:left w:val="none" w:sz="0" w:space="0" w:color="auto"/>
                <w:bottom w:val="none" w:sz="0" w:space="0" w:color="auto"/>
                <w:right w:val="none" w:sz="0" w:space="0" w:color="auto"/>
              </w:divBdr>
            </w:div>
            <w:div w:id="1849716431">
              <w:marLeft w:val="0"/>
              <w:marRight w:val="0"/>
              <w:marTop w:val="0"/>
              <w:marBottom w:val="0"/>
              <w:divBdr>
                <w:top w:val="none" w:sz="0" w:space="0" w:color="auto"/>
                <w:left w:val="none" w:sz="0" w:space="0" w:color="auto"/>
                <w:bottom w:val="none" w:sz="0" w:space="0" w:color="auto"/>
                <w:right w:val="none" w:sz="0" w:space="0" w:color="auto"/>
              </w:divBdr>
            </w:div>
            <w:div w:id="485243829">
              <w:marLeft w:val="0"/>
              <w:marRight w:val="0"/>
              <w:marTop w:val="0"/>
              <w:marBottom w:val="0"/>
              <w:divBdr>
                <w:top w:val="none" w:sz="0" w:space="0" w:color="auto"/>
                <w:left w:val="none" w:sz="0" w:space="0" w:color="auto"/>
                <w:bottom w:val="none" w:sz="0" w:space="0" w:color="auto"/>
                <w:right w:val="none" w:sz="0" w:space="0" w:color="auto"/>
              </w:divBdr>
            </w:div>
            <w:div w:id="432286176">
              <w:marLeft w:val="0"/>
              <w:marRight w:val="0"/>
              <w:marTop w:val="0"/>
              <w:marBottom w:val="0"/>
              <w:divBdr>
                <w:top w:val="none" w:sz="0" w:space="0" w:color="auto"/>
                <w:left w:val="none" w:sz="0" w:space="0" w:color="auto"/>
                <w:bottom w:val="none" w:sz="0" w:space="0" w:color="auto"/>
                <w:right w:val="none" w:sz="0" w:space="0" w:color="auto"/>
              </w:divBdr>
            </w:div>
            <w:div w:id="364913589">
              <w:marLeft w:val="1440"/>
              <w:marRight w:val="1440"/>
              <w:marTop w:val="1440"/>
              <w:marBottom w:val="1440"/>
              <w:divBdr>
                <w:top w:val="none" w:sz="0" w:space="0" w:color="auto"/>
                <w:left w:val="none" w:sz="0" w:space="0" w:color="auto"/>
                <w:bottom w:val="none" w:sz="0" w:space="0" w:color="auto"/>
                <w:right w:val="none" w:sz="0" w:space="0" w:color="auto"/>
              </w:divBdr>
            </w:div>
            <w:div w:id="1961374133">
              <w:marLeft w:val="0"/>
              <w:marRight w:val="0"/>
              <w:marTop w:val="0"/>
              <w:marBottom w:val="0"/>
              <w:divBdr>
                <w:top w:val="none" w:sz="0" w:space="0" w:color="auto"/>
                <w:left w:val="none" w:sz="0" w:space="0" w:color="auto"/>
                <w:bottom w:val="none" w:sz="0" w:space="0" w:color="auto"/>
                <w:right w:val="none" w:sz="0" w:space="0" w:color="auto"/>
              </w:divBdr>
            </w:div>
            <w:div w:id="20120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seg.com/privacy-and-cookie-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ns.com/" TargetMode="External"/><Relationship Id="rId5" Type="http://schemas.openxmlformats.org/officeDocument/2006/relationships/hyperlink" Target="mailto:rns@lseg.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2021-01-11T17:20:00Z</dcterms:created>
  <dcterms:modified xsi:type="dcterms:W3CDTF">2021-01-11T17:21:00Z</dcterms:modified>
</cp:coreProperties>
</file>